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right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97"/>
      </w:tblGrid>
      <w:tr w:rsidR="00AE4E38" w:rsidTr="00AE4E38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38" w:rsidRDefault="00AE4E38" w:rsidP="00287501">
            <w:pPr>
              <w:spacing w:line="276" w:lineRule="auto"/>
              <w:rPr>
                <w:b/>
              </w:rPr>
            </w:pPr>
            <w:r>
              <w:rPr>
                <w:b/>
              </w:rPr>
              <w:t>Четверть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38" w:rsidRDefault="007D15EF" w:rsidP="00287501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E4E38" w:rsidTr="00AE4E38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38" w:rsidRDefault="00AE4E38" w:rsidP="00287501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38" w:rsidRDefault="00AE4E38" w:rsidP="00287501">
            <w:pPr>
              <w:spacing w:line="276" w:lineRule="auto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</w:tr>
      <w:tr w:rsidR="00AE4E38" w:rsidTr="00AE4E38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38" w:rsidRDefault="00AE4E38" w:rsidP="00287501">
            <w:pPr>
              <w:spacing w:line="276" w:lineRule="auto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38" w:rsidRDefault="00BA6BF7" w:rsidP="00287501">
            <w:pPr>
              <w:spacing w:line="276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AE4E38" w:rsidRDefault="00AE4E38" w:rsidP="00AE4E38">
      <w:pPr>
        <w:rPr>
          <w:b/>
        </w:rPr>
      </w:pPr>
      <w:r>
        <w:rPr>
          <w:b/>
        </w:rPr>
        <w:t>Образовательный минимум</w:t>
      </w:r>
    </w:p>
    <w:p w:rsidR="00AE4E38" w:rsidRDefault="00AE4E38" w:rsidP="00AE4E38">
      <w:pPr>
        <w:rPr>
          <w:b/>
        </w:rPr>
      </w:pPr>
    </w:p>
    <w:tbl>
      <w:tblPr>
        <w:tblW w:w="1020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7118"/>
      </w:tblGrid>
      <w:tr w:rsidR="00AE4E38" w:rsidRPr="00F83B0F" w:rsidTr="00BA6BF7">
        <w:trPr>
          <w:trHeight w:val="454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38" w:rsidRPr="00F83B0F" w:rsidRDefault="00AE4E38" w:rsidP="00F83B0F">
            <w:pPr>
              <w:jc w:val="center"/>
              <w:rPr>
                <w:b/>
                <w:sz w:val="22"/>
                <w:szCs w:val="22"/>
              </w:rPr>
            </w:pPr>
            <w:r w:rsidRPr="00F83B0F"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38" w:rsidRPr="00F83B0F" w:rsidRDefault="00AE4E38" w:rsidP="00F80690">
            <w:pPr>
              <w:ind w:left="32"/>
              <w:jc w:val="center"/>
              <w:rPr>
                <w:b/>
                <w:bCs/>
                <w:sz w:val="22"/>
                <w:szCs w:val="22"/>
              </w:rPr>
            </w:pPr>
            <w:r w:rsidRPr="00F83B0F">
              <w:rPr>
                <w:b/>
                <w:bCs/>
                <w:sz w:val="22"/>
                <w:szCs w:val="22"/>
              </w:rPr>
              <w:t>Ответ</w:t>
            </w:r>
          </w:p>
        </w:tc>
      </w:tr>
      <w:tr w:rsidR="00AE4E38" w:rsidRPr="00F83B0F" w:rsidTr="00F80690">
        <w:trPr>
          <w:trHeight w:val="54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38" w:rsidRPr="00F83B0F" w:rsidRDefault="001F65D0" w:rsidP="001F65D0">
            <w:pPr>
              <w:numPr>
                <w:ilvl w:val="0"/>
                <w:numId w:val="1"/>
              </w:numPr>
              <w:suppressAutoHyphens/>
              <w:spacing w:after="100" w:afterAutospacing="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Специализация района 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38" w:rsidRPr="00F83B0F" w:rsidRDefault="001F65D0" w:rsidP="00F80690">
            <w:pPr>
              <w:suppressAutoHyphens/>
              <w:spacing w:after="100" w:afterAutospacing="1"/>
              <w:ind w:left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F65D0">
              <w:rPr>
                <w:sz w:val="22"/>
                <w:szCs w:val="22"/>
              </w:rPr>
              <w:t xml:space="preserve">риентация хозяйства территории на выпуск какой-либо определённой продукции.  </w:t>
            </w:r>
          </w:p>
        </w:tc>
      </w:tr>
      <w:tr w:rsidR="00AE4E38" w:rsidRPr="00F83B0F" w:rsidTr="00BA6BF7">
        <w:trPr>
          <w:trHeight w:val="727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38" w:rsidRPr="00F83B0F" w:rsidRDefault="00F80690" w:rsidP="00F83B0F">
            <w:pPr>
              <w:numPr>
                <w:ilvl w:val="0"/>
                <w:numId w:val="1"/>
              </w:numPr>
              <w:suppressAutoHyphens/>
              <w:spacing w:after="100" w:afterAutospacing="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Территориальное разделение труда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38" w:rsidRPr="00F83B0F" w:rsidRDefault="00F80690" w:rsidP="00F80690">
            <w:pPr>
              <w:suppressAutoHyphens/>
              <w:spacing w:after="100" w:afterAutospacing="1"/>
              <w:ind w:left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80690">
              <w:rPr>
                <w:sz w:val="22"/>
                <w:szCs w:val="22"/>
              </w:rPr>
              <w:t>пециализация различных стран (либо отдельных отраслей производства этих стран) на производстве определенных видов товаров для международного обмена</w:t>
            </w:r>
          </w:p>
        </w:tc>
      </w:tr>
      <w:tr w:rsidR="00AE4E38" w:rsidRPr="00F83B0F" w:rsidTr="00BA6BF7">
        <w:trPr>
          <w:trHeight w:val="727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38" w:rsidRPr="00F83B0F" w:rsidRDefault="00F80690" w:rsidP="00F83B0F">
            <w:pPr>
              <w:numPr>
                <w:ilvl w:val="0"/>
                <w:numId w:val="1"/>
              </w:numPr>
              <w:suppressAutoHyphens/>
              <w:spacing w:after="100" w:afterAutospacing="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Состав Центральной России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38" w:rsidRPr="00F83B0F" w:rsidRDefault="00F80690" w:rsidP="00F80690">
            <w:pPr>
              <w:suppressAutoHyphens/>
              <w:spacing w:after="100" w:afterAutospacing="1"/>
              <w:ind w:left="32"/>
              <w:jc w:val="both"/>
              <w:rPr>
                <w:sz w:val="22"/>
                <w:szCs w:val="22"/>
              </w:rPr>
            </w:pPr>
            <w:r w:rsidRPr="00F80690">
              <w:rPr>
                <w:sz w:val="22"/>
                <w:szCs w:val="22"/>
              </w:rPr>
              <w:t>В состав Центральной России входит территория трёх экономических районов: Центрального, Центрально-Чернозёмного и Волго-Вятского</w:t>
            </w:r>
            <w:r>
              <w:rPr>
                <w:sz w:val="22"/>
                <w:szCs w:val="22"/>
              </w:rPr>
              <w:t>.</w:t>
            </w:r>
          </w:p>
        </w:tc>
      </w:tr>
      <w:tr w:rsidR="00AE4E38" w:rsidRPr="00F83B0F" w:rsidTr="00BA6BF7">
        <w:trPr>
          <w:trHeight w:val="727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38" w:rsidRPr="00F83B0F" w:rsidRDefault="00F80690" w:rsidP="00F80690">
            <w:pPr>
              <w:numPr>
                <w:ilvl w:val="0"/>
                <w:numId w:val="1"/>
              </w:numPr>
              <w:suppressAutoHyphens/>
              <w:spacing w:after="100" w:afterAutospacing="1"/>
              <w:jc w:val="both"/>
              <w:rPr>
                <w:b/>
                <w:sz w:val="22"/>
                <w:szCs w:val="22"/>
              </w:rPr>
            </w:pPr>
            <w:r w:rsidRPr="00F80690">
              <w:rPr>
                <w:b/>
                <w:sz w:val="22"/>
                <w:szCs w:val="22"/>
              </w:rPr>
              <w:t>Центральный район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2D" w:rsidRPr="0083632D" w:rsidRDefault="00F80690" w:rsidP="0083632D">
            <w:pPr>
              <w:ind w:left="32"/>
              <w:jc w:val="center"/>
              <w:rPr>
                <w:i/>
                <w:sz w:val="22"/>
                <w:szCs w:val="22"/>
              </w:rPr>
            </w:pPr>
            <w:r w:rsidRPr="0083632D">
              <w:rPr>
                <w:i/>
                <w:sz w:val="22"/>
                <w:szCs w:val="22"/>
              </w:rPr>
              <w:t>Состав</w:t>
            </w:r>
            <w:r w:rsidR="0083632D" w:rsidRPr="0083632D">
              <w:rPr>
                <w:i/>
                <w:sz w:val="22"/>
                <w:szCs w:val="22"/>
              </w:rPr>
              <w:t xml:space="preserve"> (показать на карте)</w:t>
            </w:r>
            <w:r w:rsidRPr="0083632D">
              <w:rPr>
                <w:i/>
                <w:sz w:val="22"/>
                <w:szCs w:val="22"/>
              </w:rPr>
              <w:t>:</w:t>
            </w:r>
          </w:p>
          <w:p w:rsidR="00AE4E38" w:rsidRDefault="00F80690" w:rsidP="00F80690">
            <w:pPr>
              <w:ind w:left="32"/>
              <w:rPr>
                <w:sz w:val="22"/>
                <w:szCs w:val="22"/>
              </w:rPr>
            </w:pPr>
            <w:r w:rsidRPr="00F80690">
              <w:rPr>
                <w:sz w:val="22"/>
                <w:szCs w:val="22"/>
              </w:rPr>
              <w:t>12 областей (Московская, Брянская, Владимирская, Калужская, Костромская, Орловская, Рязанская, Смоленская, Тверская, а также Ива</w:t>
            </w:r>
            <w:r>
              <w:rPr>
                <w:sz w:val="22"/>
                <w:szCs w:val="22"/>
              </w:rPr>
              <w:t xml:space="preserve">новская, Тульская, Ярославская) </w:t>
            </w:r>
            <w:r w:rsidRPr="00F80690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г. </w:t>
            </w:r>
            <w:r w:rsidRPr="00F80690">
              <w:rPr>
                <w:sz w:val="22"/>
                <w:szCs w:val="22"/>
              </w:rPr>
              <w:t>Москва</w:t>
            </w:r>
            <w:r>
              <w:rPr>
                <w:sz w:val="22"/>
                <w:szCs w:val="22"/>
              </w:rPr>
              <w:t>.</w:t>
            </w:r>
          </w:p>
          <w:p w:rsidR="00B46088" w:rsidRPr="00F83B0F" w:rsidRDefault="00B46088" w:rsidP="00B46088">
            <w:pPr>
              <w:ind w:left="32"/>
              <w:rPr>
                <w:sz w:val="22"/>
                <w:szCs w:val="22"/>
              </w:rPr>
            </w:pPr>
            <w:r w:rsidRPr="00B46088">
              <w:rPr>
                <w:sz w:val="22"/>
                <w:szCs w:val="22"/>
              </w:rPr>
              <w:t>Центральный район не богат полезными ископаемыми. Имеются залежи торфа и низкосортного бурого угля, а также фосфориты в Московской области.</w:t>
            </w:r>
          </w:p>
        </w:tc>
      </w:tr>
      <w:tr w:rsidR="00B46088" w:rsidRPr="00F83B0F" w:rsidTr="00BA6BF7">
        <w:trPr>
          <w:trHeight w:val="727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88" w:rsidRPr="00B46088" w:rsidRDefault="00B46088" w:rsidP="00B46088">
            <w:pPr>
              <w:numPr>
                <w:ilvl w:val="0"/>
                <w:numId w:val="1"/>
              </w:numPr>
              <w:suppressAutoHyphens/>
              <w:spacing w:after="100" w:afterAutospacing="1"/>
              <w:jc w:val="both"/>
              <w:rPr>
                <w:b/>
                <w:sz w:val="22"/>
                <w:szCs w:val="22"/>
              </w:rPr>
            </w:pPr>
            <w:r w:rsidRPr="00B46088">
              <w:rPr>
                <w:b/>
                <w:sz w:val="22"/>
                <w:szCs w:val="22"/>
              </w:rPr>
              <w:t>Отрасли промышленности Центрального района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88" w:rsidRPr="00B46088" w:rsidRDefault="00B46088" w:rsidP="00B46088">
            <w:pPr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Многоотраслевое </w:t>
            </w:r>
            <w:r w:rsidRPr="00B46088">
              <w:rPr>
                <w:sz w:val="22"/>
                <w:szCs w:val="22"/>
              </w:rPr>
              <w:t>машиностроение</w:t>
            </w:r>
            <w:r>
              <w:rPr>
                <w:sz w:val="22"/>
                <w:szCs w:val="22"/>
              </w:rPr>
              <w:t>,</w:t>
            </w:r>
            <w:r w:rsidRPr="00B46088">
              <w:rPr>
                <w:rFonts w:ascii="Segoe UI Light" w:eastAsia="Segoe UI Light" w:hAnsi="Segoe UI Light" w:cs="Segoe UI Light"/>
                <w:color w:val="125D6C"/>
                <w:kern w:val="24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>х</w:t>
            </w:r>
            <w:r w:rsidRPr="00B46088">
              <w:rPr>
                <w:sz w:val="22"/>
                <w:szCs w:val="22"/>
              </w:rPr>
              <w:t>имическая промышленность</w:t>
            </w:r>
            <w:r>
              <w:rPr>
                <w:sz w:val="22"/>
                <w:szCs w:val="22"/>
              </w:rPr>
              <w:t>, л</w:t>
            </w:r>
            <w:r w:rsidRPr="00B46088">
              <w:rPr>
                <w:sz w:val="22"/>
                <w:szCs w:val="22"/>
              </w:rPr>
              <w:t>ёгкая промышленность</w:t>
            </w:r>
            <w:r>
              <w:rPr>
                <w:sz w:val="22"/>
                <w:szCs w:val="22"/>
              </w:rPr>
              <w:t>.</w:t>
            </w:r>
          </w:p>
          <w:p w:rsidR="00B46088" w:rsidRPr="00B46088" w:rsidRDefault="00B46088" w:rsidP="00B46088">
            <w:pPr>
              <w:ind w:left="32"/>
              <w:rPr>
                <w:sz w:val="22"/>
                <w:szCs w:val="22"/>
              </w:rPr>
            </w:pPr>
          </w:p>
          <w:p w:rsidR="00B46088" w:rsidRDefault="00B46088" w:rsidP="00B46088">
            <w:pPr>
              <w:ind w:left="32"/>
              <w:rPr>
                <w:sz w:val="22"/>
                <w:szCs w:val="22"/>
              </w:rPr>
            </w:pPr>
          </w:p>
        </w:tc>
      </w:tr>
      <w:tr w:rsidR="00BA6BF7" w:rsidRPr="00F83B0F" w:rsidTr="00F80690">
        <w:trPr>
          <w:trHeight w:val="473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F7" w:rsidRPr="00F83B0F" w:rsidRDefault="00F80690" w:rsidP="00F80690">
            <w:pPr>
              <w:numPr>
                <w:ilvl w:val="0"/>
                <w:numId w:val="1"/>
              </w:numPr>
              <w:suppressAutoHyphens/>
              <w:spacing w:after="100" w:afterAutospacing="1"/>
              <w:jc w:val="both"/>
              <w:rPr>
                <w:b/>
                <w:noProof/>
                <w:sz w:val="22"/>
                <w:szCs w:val="22"/>
                <w:lang w:eastAsia="ru-RU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t>Волго-В</w:t>
            </w:r>
            <w:r w:rsidRPr="00F80690">
              <w:rPr>
                <w:b/>
                <w:noProof/>
                <w:sz w:val="22"/>
                <w:szCs w:val="22"/>
                <w:lang w:eastAsia="ru-RU"/>
              </w:rPr>
              <w:t>ятский район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2D" w:rsidRPr="0083632D" w:rsidRDefault="0083632D" w:rsidP="0083632D">
            <w:pPr>
              <w:ind w:left="32"/>
              <w:jc w:val="center"/>
              <w:rPr>
                <w:i/>
                <w:sz w:val="22"/>
                <w:szCs w:val="22"/>
              </w:rPr>
            </w:pPr>
            <w:r w:rsidRPr="0083632D">
              <w:rPr>
                <w:i/>
                <w:sz w:val="22"/>
                <w:szCs w:val="22"/>
              </w:rPr>
              <w:t>Состав (показать на карте):</w:t>
            </w:r>
          </w:p>
          <w:p w:rsidR="00BA6BF7" w:rsidRPr="00F83B0F" w:rsidRDefault="00F80690" w:rsidP="00F80690">
            <w:pPr>
              <w:pStyle w:val="a3"/>
              <w:ind w:left="32"/>
              <w:rPr>
                <w:noProof/>
                <w:sz w:val="22"/>
                <w:szCs w:val="22"/>
                <w:lang w:eastAsia="ru-RU"/>
              </w:rPr>
            </w:pPr>
            <w:r w:rsidRPr="00F80690">
              <w:rPr>
                <w:noProof/>
                <w:sz w:val="22"/>
                <w:szCs w:val="22"/>
                <w:lang w:eastAsia="ru-RU"/>
              </w:rPr>
              <w:t>республики Марий Эл, Мордовия, Чувашская и Нижегородская, Кировская области.</w:t>
            </w:r>
          </w:p>
        </w:tc>
      </w:tr>
      <w:tr w:rsidR="00B46088" w:rsidRPr="00F83B0F" w:rsidTr="00F80690">
        <w:trPr>
          <w:trHeight w:val="473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88" w:rsidRDefault="00B46088" w:rsidP="00B46088">
            <w:pPr>
              <w:numPr>
                <w:ilvl w:val="0"/>
                <w:numId w:val="1"/>
              </w:numPr>
              <w:suppressAutoHyphens/>
              <w:spacing w:after="100" w:afterAutospacing="1"/>
              <w:jc w:val="both"/>
              <w:rPr>
                <w:b/>
                <w:noProof/>
                <w:sz w:val="22"/>
                <w:szCs w:val="22"/>
                <w:lang w:eastAsia="ru-RU"/>
              </w:rPr>
            </w:pPr>
            <w:r w:rsidRPr="00B46088">
              <w:rPr>
                <w:b/>
                <w:noProof/>
                <w:sz w:val="22"/>
                <w:szCs w:val="22"/>
                <w:lang w:eastAsia="ru-RU"/>
              </w:rPr>
              <w:t xml:space="preserve">Отрасли промышленности </w:t>
            </w:r>
            <w:r>
              <w:rPr>
                <w:b/>
                <w:noProof/>
                <w:sz w:val="22"/>
                <w:szCs w:val="22"/>
                <w:lang w:eastAsia="ru-RU"/>
              </w:rPr>
              <w:t>Волго-Вятского</w:t>
            </w:r>
            <w:r w:rsidRPr="00B46088">
              <w:rPr>
                <w:b/>
                <w:noProof/>
                <w:sz w:val="22"/>
                <w:szCs w:val="22"/>
                <w:lang w:eastAsia="ru-RU"/>
              </w:rPr>
              <w:t xml:space="preserve"> район</w:t>
            </w:r>
            <w:r>
              <w:rPr>
                <w:b/>
                <w:noProof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88" w:rsidRDefault="00B46088" w:rsidP="00F80690">
            <w:pPr>
              <w:pStyle w:val="a3"/>
              <w:ind w:left="32"/>
              <w:rPr>
                <w:noProof/>
                <w:sz w:val="22"/>
                <w:szCs w:val="22"/>
                <w:lang w:eastAsia="ru-RU"/>
              </w:rPr>
            </w:pPr>
            <w:r w:rsidRPr="00B46088">
              <w:rPr>
                <w:noProof/>
                <w:sz w:val="22"/>
                <w:szCs w:val="22"/>
                <w:lang w:eastAsia="ru-RU"/>
              </w:rPr>
              <w:t>Ведущими специализирующими отраслями Волго-Вятского района являются машиностроение и металлообработка (более 37%), нефтехимия (около 10%), лесохимия, лесная, деревообрабатывающая и целлюлозно-бумажная промышленность (около 6%). Удельный вес легкой и пищевой промышленности превышает 16%.</w:t>
            </w:r>
          </w:p>
        </w:tc>
      </w:tr>
      <w:tr w:rsidR="00F83B0F" w:rsidRPr="00F83B0F" w:rsidTr="00BA6BF7">
        <w:trPr>
          <w:trHeight w:val="727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0F" w:rsidRPr="00F83B0F" w:rsidRDefault="00F80690" w:rsidP="00F80690">
            <w:pPr>
              <w:numPr>
                <w:ilvl w:val="0"/>
                <w:numId w:val="1"/>
              </w:numPr>
              <w:suppressAutoHyphens/>
              <w:spacing w:after="100" w:afterAutospacing="1"/>
              <w:jc w:val="both"/>
              <w:rPr>
                <w:b/>
                <w:noProof/>
                <w:sz w:val="22"/>
                <w:szCs w:val="22"/>
                <w:lang w:eastAsia="ru-RU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t>Центрально-Черноземный район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2D" w:rsidRPr="0083632D" w:rsidRDefault="0083632D" w:rsidP="0083632D">
            <w:pPr>
              <w:ind w:left="32"/>
              <w:jc w:val="center"/>
              <w:rPr>
                <w:i/>
                <w:sz w:val="22"/>
                <w:szCs w:val="22"/>
              </w:rPr>
            </w:pPr>
            <w:r w:rsidRPr="0083632D">
              <w:rPr>
                <w:i/>
                <w:sz w:val="22"/>
                <w:szCs w:val="22"/>
              </w:rPr>
              <w:t>Состав (показать на карте):</w:t>
            </w:r>
          </w:p>
          <w:p w:rsidR="00F83B0F" w:rsidRPr="00F83B0F" w:rsidRDefault="00F80690" w:rsidP="00F80690">
            <w:pPr>
              <w:pStyle w:val="a3"/>
              <w:ind w:left="32"/>
              <w:rPr>
                <w:noProof/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t>Липецкая область,</w:t>
            </w:r>
            <w:r w:rsidRPr="00F80690">
              <w:rPr>
                <w:noProof/>
                <w:sz w:val="22"/>
                <w:szCs w:val="22"/>
                <w:lang w:eastAsia="ru-RU"/>
              </w:rPr>
              <w:t>Воронежская область</w:t>
            </w:r>
            <w:r>
              <w:rPr>
                <w:noProof/>
                <w:sz w:val="22"/>
                <w:szCs w:val="22"/>
                <w:lang w:eastAsia="ru-RU"/>
              </w:rPr>
              <w:t>,</w:t>
            </w:r>
            <w:r w:rsidRPr="00F80690">
              <w:rPr>
                <w:noProof/>
                <w:sz w:val="22"/>
                <w:szCs w:val="22"/>
                <w:lang w:eastAsia="ru-RU"/>
              </w:rPr>
              <w:t>Курская область</w:t>
            </w:r>
            <w:r>
              <w:rPr>
                <w:noProof/>
                <w:sz w:val="22"/>
                <w:szCs w:val="22"/>
                <w:lang w:eastAsia="ru-RU"/>
              </w:rPr>
              <w:t>,</w:t>
            </w:r>
            <w:r w:rsidRPr="00F80690">
              <w:rPr>
                <w:noProof/>
                <w:sz w:val="22"/>
                <w:szCs w:val="22"/>
                <w:lang w:eastAsia="ru-RU"/>
              </w:rPr>
              <w:t xml:space="preserve">Тамбовская </w:t>
            </w:r>
            <w:r>
              <w:rPr>
                <w:noProof/>
                <w:sz w:val="22"/>
                <w:szCs w:val="22"/>
                <w:lang w:eastAsia="ru-RU"/>
              </w:rPr>
              <w:t>область,</w:t>
            </w:r>
            <w:r w:rsidRPr="00F80690">
              <w:rPr>
                <w:noProof/>
                <w:sz w:val="22"/>
                <w:szCs w:val="22"/>
                <w:lang w:eastAsia="ru-RU"/>
              </w:rPr>
              <w:t xml:space="preserve">Белгородская </w:t>
            </w:r>
            <w:r>
              <w:rPr>
                <w:noProof/>
                <w:sz w:val="22"/>
                <w:szCs w:val="22"/>
                <w:lang w:eastAsia="ru-RU"/>
              </w:rPr>
              <w:t>область.</w:t>
            </w:r>
          </w:p>
        </w:tc>
      </w:tr>
      <w:tr w:rsidR="00B46088" w:rsidRPr="00F83B0F" w:rsidTr="00BA6BF7">
        <w:trPr>
          <w:trHeight w:val="727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88" w:rsidRDefault="00B46088" w:rsidP="00B46088">
            <w:pPr>
              <w:numPr>
                <w:ilvl w:val="0"/>
                <w:numId w:val="1"/>
              </w:numPr>
              <w:suppressAutoHyphens/>
              <w:spacing w:after="100" w:afterAutospacing="1"/>
              <w:jc w:val="both"/>
              <w:rPr>
                <w:b/>
                <w:noProof/>
                <w:sz w:val="22"/>
                <w:szCs w:val="22"/>
                <w:lang w:eastAsia="ru-RU"/>
              </w:rPr>
            </w:pPr>
            <w:r w:rsidRPr="00B46088">
              <w:rPr>
                <w:b/>
                <w:noProof/>
                <w:sz w:val="22"/>
                <w:szCs w:val="22"/>
                <w:lang w:eastAsia="ru-RU"/>
              </w:rPr>
              <w:t xml:space="preserve">Отрасли промышленности </w:t>
            </w:r>
            <w:r>
              <w:rPr>
                <w:b/>
                <w:noProof/>
                <w:sz w:val="22"/>
                <w:szCs w:val="22"/>
                <w:lang w:eastAsia="ru-RU"/>
              </w:rPr>
              <w:t xml:space="preserve">Центрально-Чернозёмного </w:t>
            </w:r>
            <w:r w:rsidRPr="00B46088">
              <w:rPr>
                <w:b/>
                <w:noProof/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2D" w:rsidRDefault="00B46088" w:rsidP="00F80690">
            <w:pPr>
              <w:pStyle w:val="a3"/>
              <w:ind w:left="32"/>
              <w:rPr>
                <w:noProof/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t>Р</w:t>
            </w:r>
            <w:r w:rsidRPr="00B46088">
              <w:rPr>
                <w:noProof/>
                <w:sz w:val="22"/>
                <w:szCs w:val="22"/>
                <w:lang w:eastAsia="ru-RU"/>
              </w:rPr>
              <w:t xml:space="preserve">азвиты отрасли аграрно-промышленного комплекса и легкая промышленность. </w:t>
            </w:r>
          </w:p>
          <w:p w:rsidR="00B46088" w:rsidRDefault="00B46088" w:rsidP="00F80690">
            <w:pPr>
              <w:pStyle w:val="a3"/>
              <w:ind w:left="32"/>
              <w:rPr>
                <w:noProof/>
                <w:sz w:val="22"/>
                <w:szCs w:val="22"/>
                <w:lang w:eastAsia="ru-RU"/>
              </w:rPr>
            </w:pPr>
            <w:r w:rsidRPr="00B46088">
              <w:rPr>
                <w:noProof/>
                <w:sz w:val="22"/>
                <w:szCs w:val="22"/>
                <w:lang w:eastAsia="ru-RU"/>
              </w:rPr>
              <w:t>Ведущей отраслью народно-хозяйственной специализации Центрально-Черноземного региона является горно-рудная</w:t>
            </w:r>
            <w:r>
              <w:rPr>
                <w:noProof/>
                <w:sz w:val="22"/>
                <w:szCs w:val="22"/>
                <w:lang w:eastAsia="ru-RU"/>
              </w:rPr>
              <w:t xml:space="preserve"> (КМА)</w:t>
            </w:r>
            <w:r w:rsidRPr="00B46088">
              <w:rPr>
                <w:noProof/>
                <w:sz w:val="22"/>
                <w:szCs w:val="22"/>
                <w:lang w:eastAsia="ru-RU"/>
              </w:rPr>
              <w:t xml:space="preserve"> и металлургическая промышленность.</w:t>
            </w:r>
          </w:p>
        </w:tc>
      </w:tr>
    </w:tbl>
    <w:p w:rsidR="00AE4E38" w:rsidRDefault="00AE4E38" w:rsidP="00AE4E38"/>
    <w:p w:rsidR="0015051D" w:rsidRDefault="00AE4E38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ИСТОЧНИК: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География</w:t>
      </w:r>
      <w:r>
        <w:rPr>
          <w:sz w:val="20"/>
          <w:szCs w:val="20"/>
        </w:rPr>
        <w:t xml:space="preserve">. </w:t>
      </w:r>
      <w:r>
        <w:rPr>
          <w:bCs/>
          <w:sz w:val="20"/>
          <w:szCs w:val="20"/>
        </w:rPr>
        <w:t>Хозяйство России. 9 класс</w:t>
      </w:r>
      <w:r>
        <w:rPr>
          <w:sz w:val="20"/>
          <w:szCs w:val="20"/>
        </w:rPr>
        <w:t xml:space="preserve">: учебник для общеобразовательных учреждений / </w:t>
      </w:r>
      <w:r w:rsidR="00BA6BF7" w:rsidRPr="00BA6BF7">
        <w:rPr>
          <w:bCs/>
          <w:sz w:val="20"/>
          <w:szCs w:val="20"/>
        </w:rPr>
        <w:t>А. И. Алексеев, В. А. Низовцев, Э. В. Ким</w:t>
      </w:r>
      <w:r w:rsidR="00BA6BF7">
        <w:rPr>
          <w:sz w:val="20"/>
          <w:szCs w:val="20"/>
        </w:rPr>
        <w:t xml:space="preserve">. — </w:t>
      </w:r>
      <w:proofErr w:type="gramStart"/>
      <w:r w:rsidR="00BA6BF7">
        <w:rPr>
          <w:sz w:val="20"/>
          <w:szCs w:val="20"/>
        </w:rPr>
        <w:t>Москва :</w:t>
      </w:r>
      <w:proofErr w:type="gramEnd"/>
      <w:r w:rsidR="00BA6BF7">
        <w:rPr>
          <w:sz w:val="20"/>
          <w:szCs w:val="20"/>
        </w:rPr>
        <w:t xml:space="preserve"> Дрофа, 2012. — 24</w:t>
      </w:r>
      <w:r>
        <w:rPr>
          <w:sz w:val="20"/>
          <w:szCs w:val="20"/>
        </w:rPr>
        <w:t>2 с.</w:t>
      </w:r>
      <w:bookmarkStart w:id="0" w:name="_GoBack"/>
      <w:bookmarkEnd w:id="0"/>
    </w:p>
    <w:sectPr w:rsidR="0015051D" w:rsidSect="00F83B0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961FE"/>
    <w:multiLevelType w:val="hybridMultilevel"/>
    <w:tmpl w:val="26A6F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F4EB2"/>
    <w:multiLevelType w:val="hybridMultilevel"/>
    <w:tmpl w:val="DCF2B5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470D4"/>
    <w:multiLevelType w:val="hybridMultilevel"/>
    <w:tmpl w:val="DEDE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C57F7"/>
    <w:multiLevelType w:val="hybridMultilevel"/>
    <w:tmpl w:val="BF48BE16"/>
    <w:lvl w:ilvl="0" w:tplc="041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4" w15:restartNumberingAfterBreak="0">
    <w:nsid w:val="722666FE"/>
    <w:multiLevelType w:val="hybridMultilevel"/>
    <w:tmpl w:val="C2942A96"/>
    <w:lvl w:ilvl="0" w:tplc="041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D8"/>
    <w:rsid w:val="001F65D0"/>
    <w:rsid w:val="00796EF6"/>
    <w:rsid w:val="007D15EF"/>
    <w:rsid w:val="0083632D"/>
    <w:rsid w:val="009A79F7"/>
    <w:rsid w:val="009F6124"/>
    <w:rsid w:val="00AE4E38"/>
    <w:rsid w:val="00B46088"/>
    <w:rsid w:val="00BA0601"/>
    <w:rsid w:val="00BA6BF7"/>
    <w:rsid w:val="00D568D8"/>
    <w:rsid w:val="00F80690"/>
    <w:rsid w:val="00F8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A3DDE-015B-4C46-8616-2C5489D5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E3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BF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608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EF6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F6"/>
    <w:rPr>
      <w:rFonts w:ascii="Arial" w:eastAsia="SimSu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2BE4C-87CE-4387-9764-D84D5AD1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7</cp:revision>
  <cp:lastPrinted>2022-12-16T11:57:00Z</cp:lastPrinted>
  <dcterms:created xsi:type="dcterms:W3CDTF">2022-01-03T21:49:00Z</dcterms:created>
  <dcterms:modified xsi:type="dcterms:W3CDTF">2023-12-14T13:16:00Z</dcterms:modified>
</cp:coreProperties>
</file>