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7FF04" w14:textId="77777777" w:rsidR="005064D2" w:rsidRPr="005064D2" w:rsidRDefault="00B16EF5" w:rsidP="001E431A">
      <w:pPr>
        <w:rPr>
          <w:b/>
        </w:rPr>
      </w:pPr>
      <w:r w:rsidRPr="005064D2">
        <w:rPr>
          <w:b/>
        </w:rPr>
        <w:t xml:space="preserve"> Образовательный минимум</w:t>
      </w:r>
      <w:r w:rsidR="005064D2" w:rsidRPr="005064D2">
        <w:rPr>
          <w:b/>
        </w:rPr>
        <w:t xml:space="preserve"> </w:t>
      </w:r>
    </w:p>
    <w:tbl>
      <w:tblPr>
        <w:tblpPr w:leftFromText="180" w:rightFromText="180" w:vertAnchor="page" w:horzAnchor="margin" w:tblpXSpec="right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2397"/>
      </w:tblGrid>
      <w:tr w:rsidR="005064D2" w:rsidRPr="0035278B" w14:paraId="595CF408" w14:textId="77777777" w:rsidTr="00AA1712">
        <w:trPr>
          <w:trHeight w:val="308"/>
        </w:trPr>
        <w:tc>
          <w:tcPr>
            <w:tcW w:w="2397" w:type="dxa"/>
          </w:tcPr>
          <w:p w14:paraId="5FAF480B" w14:textId="77777777" w:rsidR="005064D2" w:rsidRPr="0035278B" w:rsidRDefault="005064D2" w:rsidP="00AA1712">
            <w:pPr>
              <w:rPr>
                <w:b/>
              </w:rPr>
            </w:pPr>
            <w:r w:rsidRPr="0035278B">
              <w:rPr>
                <w:b/>
              </w:rPr>
              <w:t>Четверть</w:t>
            </w:r>
          </w:p>
        </w:tc>
        <w:tc>
          <w:tcPr>
            <w:tcW w:w="2397" w:type="dxa"/>
          </w:tcPr>
          <w:p w14:paraId="626BB71E" w14:textId="782F4926" w:rsidR="005064D2" w:rsidRPr="0035278B" w:rsidRDefault="005064D2" w:rsidP="00AA171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064D2" w:rsidRPr="0035278B" w14:paraId="08AB0DB0" w14:textId="77777777" w:rsidTr="00AA1712">
        <w:trPr>
          <w:trHeight w:val="308"/>
        </w:trPr>
        <w:tc>
          <w:tcPr>
            <w:tcW w:w="2397" w:type="dxa"/>
          </w:tcPr>
          <w:p w14:paraId="5E0AB397" w14:textId="77777777" w:rsidR="005064D2" w:rsidRPr="0035278B" w:rsidRDefault="005064D2" w:rsidP="00AA1712">
            <w:pPr>
              <w:rPr>
                <w:b/>
              </w:rPr>
            </w:pPr>
            <w:r w:rsidRPr="0035278B">
              <w:rPr>
                <w:b/>
              </w:rPr>
              <w:t>Предмет</w:t>
            </w:r>
          </w:p>
        </w:tc>
        <w:tc>
          <w:tcPr>
            <w:tcW w:w="2397" w:type="dxa"/>
          </w:tcPr>
          <w:p w14:paraId="5B989C25" w14:textId="77777777" w:rsidR="005064D2" w:rsidRPr="0035278B" w:rsidRDefault="005064D2" w:rsidP="00AA1712">
            <w:pPr>
              <w:rPr>
                <w:b/>
              </w:rPr>
            </w:pPr>
            <w:r w:rsidRPr="0035278B">
              <w:rPr>
                <w:b/>
              </w:rPr>
              <w:t>География</w:t>
            </w:r>
          </w:p>
        </w:tc>
      </w:tr>
      <w:tr w:rsidR="005064D2" w:rsidRPr="0035278B" w14:paraId="270DC847" w14:textId="77777777" w:rsidTr="00AA1712">
        <w:trPr>
          <w:trHeight w:val="308"/>
        </w:trPr>
        <w:tc>
          <w:tcPr>
            <w:tcW w:w="2397" w:type="dxa"/>
          </w:tcPr>
          <w:p w14:paraId="2538CF0A" w14:textId="77777777" w:rsidR="005064D2" w:rsidRPr="0035278B" w:rsidRDefault="005064D2" w:rsidP="00AA1712">
            <w:pPr>
              <w:rPr>
                <w:b/>
              </w:rPr>
            </w:pPr>
            <w:r w:rsidRPr="0035278B">
              <w:rPr>
                <w:b/>
              </w:rPr>
              <w:t>Класс</w:t>
            </w:r>
          </w:p>
        </w:tc>
        <w:tc>
          <w:tcPr>
            <w:tcW w:w="2397" w:type="dxa"/>
          </w:tcPr>
          <w:p w14:paraId="0F6B6BA8" w14:textId="77777777" w:rsidR="005064D2" w:rsidRPr="0035278B" w:rsidRDefault="005064D2" w:rsidP="00AA1712">
            <w:pPr>
              <w:rPr>
                <w:b/>
              </w:rPr>
            </w:pPr>
            <w:r w:rsidRPr="0035278B">
              <w:rPr>
                <w:b/>
              </w:rPr>
              <w:t>5</w:t>
            </w:r>
          </w:p>
        </w:tc>
      </w:tr>
    </w:tbl>
    <w:p w14:paraId="0C282377" w14:textId="5783EEAB" w:rsidR="001E431A" w:rsidRPr="00B16EF5" w:rsidRDefault="001E431A" w:rsidP="001E431A">
      <w:pPr>
        <w:rPr>
          <w:b/>
          <w:sz w:val="18"/>
          <w:szCs w:val="18"/>
        </w:rPr>
      </w:pPr>
    </w:p>
    <w:p w14:paraId="7AE54C71" w14:textId="65844293" w:rsidR="000F4FFF" w:rsidRPr="00B16EF5" w:rsidRDefault="000F4FFF" w:rsidP="000F4FFF">
      <w:pPr>
        <w:jc w:val="center"/>
        <w:rPr>
          <w:b/>
          <w:i/>
          <w:sz w:val="18"/>
          <w:szCs w:val="18"/>
        </w:rPr>
      </w:pPr>
    </w:p>
    <w:p w14:paraId="49B27E71" w14:textId="77777777" w:rsidR="001E431A" w:rsidRPr="00B16EF5" w:rsidRDefault="001E431A" w:rsidP="001E431A">
      <w:pPr>
        <w:rPr>
          <w:sz w:val="18"/>
          <w:szCs w:val="18"/>
        </w:rPr>
      </w:pPr>
    </w:p>
    <w:tbl>
      <w:tblPr>
        <w:tblW w:w="1020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7687"/>
      </w:tblGrid>
      <w:tr w:rsidR="001E431A" w:rsidRPr="00B16EF5" w14:paraId="620E2932" w14:textId="77777777" w:rsidTr="00DA7787">
        <w:trPr>
          <w:trHeight w:val="454"/>
        </w:trPr>
        <w:tc>
          <w:tcPr>
            <w:tcW w:w="2519" w:type="dxa"/>
          </w:tcPr>
          <w:p w14:paraId="5FA98466" w14:textId="77777777" w:rsidR="001E431A" w:rsidRPr="00B16EF5" w:rsidRDefault="001E431A" w:rsidP="00DA7787">
            <w:pPr>
              <w:jc w:val="center"/>
              <w:rPr>
                <w:b/>
                <w:sz w:val="18"/>
                <w:szCs w:val="18"/>
              </w:rPr>
            </w:pPr>
            <w:r w:rsidRPr="00B16EF5">
              <w:rPr>
                <w:b/>
                <w:sz w:val="18"/>
                <w:szCs w:val="18"/>
              </w:rPr>
              <w:t>Задание</w:t>
            </w:r>
          </w:p>
        </w:tc>
        <w:tc>
          <w:tcPr>
            <w:tcW w:w="7687" w:type="dxa"/>
          </w:tcPr>
          <w:p w14:paraId="0549249C" w14:textId="77777777" w:rsidR="001E431A" w:rsidRPr="00B16EF5" w:rsidRDefault="001E431A" w:rsidP="00DA7787">
            <w:pPr>
              <w:jc w:val="center"/>
              <w:rPr>
                <w:b/>
                <w:bCs/>
                <w:sz w:val="18"/>
                <w:szCs w:val="18"/>
              </w:rPr>
            </w:pPr>
            <w:r w:rsidRPr="00B16EF5">
              <w:rPr>
                <w:b/>
                <w:bCs/>
                <w:sz w:val="18"/>
                <w:szCs w:val="18"/>
              </w:rPr>
              <w:t>Ответ</w:t>
            </w:r>
          </w:p>
        </w:tc>
      </w:tr>
      <w:tr w:rsidR="001E431A" w:rsidRPr="00B16EF5" w14:paraId="5D50172E" w14:textId="77777777" w:rsidTr="00DA7787">
        <w:trPr>
          <w:trHeight w:val="693"/>
        </w:trPr>
        <w:tc>
          <w:tcPr>
            <w:tcW w:w="2519" w:type="dxa"/>
          </w:tcPr>
          <w:p w14:paraId="544F49AA" w14:textId="77777777" w:rsidR="001E431A" w:rsidRPr="00B16EF5" w:rsidRDefault="001E431A" w:rsidP="001E431A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B16EF5">
              <w:rPr>
                <w:b/>
                <w:sz w:val="18"/>
                <w:szCs w:val="18"/>
              </w:rPr>
              <w:t xml:space="preserve">План местности </w:t>
            </w:r>
          </w:p>
        </w:tc>
        <w:tc>
          <w:tcPr>
            <w:tcW w:w="7687" w:type="dxa"/>
          </w:tcPr>
          <w:p w14:paraId="00C9EB2F" w14:textId="77777777" w:rsidR="001E431A" w:rsidRPr="00B16EF5" w:rsidRDefault="001E431A" w:rsidP="001E431A">
            <w:pPr>
              <w:ind w:left="175"/>
              <w:rPr>
                <w:sz w:val="18"/>
                <w:szCs w:val="18"/>
              </w:rPr>
            </w:pPr>
            <w:r w:rsidRPr="00B16EF5">
              <w:rPr>
                <w:sz w:val="18"/>
                <w:szCs w:val="18"/>
              </w:rPr>
              <w:t>Изображение на плоскости небольшого участка земной поверхности в уменьшенном виде при помощи условных знаков.</w:t>
            </w:r>
          </w:p>
        </w:tc>
      </w:tr>
      <w:tr w:rsidR="001E431A" w:rsidRPr="00B16EF5" w14:paraId="6F6DF0B7" w14:textId="77777777" w:rsidTr="00DA7787">
        <w:trPr>
          <w:trHeight w:val="693"/>
        </w:trPr>
        <w:tc>
          <w:tcPr>
            <w:tcW w:w="2519" w:type="dxa"/>
          </w:tcPr>
          <w:p w14:paraId="649626E3" w14:textId="77777777" w:rsidR="001E431A" w:rsidRPr="00B16EF5" w:rsidRDefault="001E431A" w:rsidP="001E431A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B16EF5">
              <w:rPr>
                <w:b/>
                <w:sz w:val="18"/>
                <w:szCs w:val="18"/>
              </w:rPr>
              <w:t>Масштаб</w:t>
            </w:r>
          </w:p>
        </w:tc>
        <w:tc>
          <w:tcPr>
            <w:tcW w:w="7687" w:type="dxa"/>
          </w:tcPr>
          <w:p w14:paraId="6F5EBC56" w14:textId="77777777" w:rsidR="001E431A" w:rsidRPr="00B16EF5" w:rsidRDefault="001E431A" w:rsidP="00DA7787">
            <w:pPr>
              <w:ind w:left="175"/>
              <w:rPr>
                <w:sz w:val="18"/>
                <w:szCs w:val="18"/>
              </w:rPr>
            </w:pPr>
            <w:r w:rsidRPr="00B16EF5">
              <w:rPr>
                <w:sz w:val="18"/>
                <w:szCs w:val="18"/>
              </w:rPr>
              <w:t xml:space="preserve">Масштаб показывает, во сколько раз уменьшены расстояния по сравнению с расстояниями на местности. </w:t>
            </w:r>
          </w:p>
          <w:p w14:paraId="206C2256" w14:textId="77777777" w:rsidR="001E431A" w:rsidRPr="00B16EF5" w:rsidRDefault="001E431A" w:rsidP="00DA7787">
            <w:pPr>
              <w:ind w:left="175"/>
              <w:rPr>
                <w:sz w:val="18"/>
                <w:szCs w:val="18"/>
              </w:rPr>
            </w:pPr>
            <w:r w:rsidRPr="00B16EF5">
              <w:rPr>
                <w:sz w:val="18"/>
                <w:szCs w:val="18"/>
              </w:rPr>
              <w:t>Масштаб может быть численным (1:100), именованным (в 1 см – 1 м) и линейным (показан в виде отрезка).</w:t>
            </w:r>
          </w:p>
        </w:tc>
      </w:tr>
      <w:tr w:rsidR="000202BD" w:rsidRPr="00B16EF5" w14:paraId="647CB0B2" w14:textId="77777777" w:rsidTr="00DA7787">
        <w:trPr>
          <w:trHeight w:val="693"/>
        </w:trPr>
        <w:tc>
          <w:tcPr>
            <w:tcW w:w="2519" w:type="dxa"/>
          </w:tcPr>
          <w:p w14:paraId="67B89483" w14:textId="77777777" w:rsidR="000202BD" w:rsidRPr="00B16EF5" w:rsidRDefault="000202BD" w:rsidP="001E431A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Правила перевода масштаба</w:t>
            </w:r>
          </w:p>
        </w:tc>
        <w:tc>
          <w:tcPr>
            <w:tcW w:w="7687" w:type="dxa"/>
          </w:tcPr>
          <w:p w14:paraId="2F26657E" w14:textId="77777777" w:rsidR="000202BD" w:rsidRDefault="000202BD" w:rsidP="000202BD">
            <w:pPr>
              <w:ind w:left="175"/>
              <w:rPr>
                <w:sz w:val="18"/>
                <w:szCs w:val="18"/>
              </w:rPr>
            </w:pPr>
            <w:r w:rsidRPr="000202BD">
              <w:rPr>
                <w:sz w:val="18"/>
                <w:szCs w:val="18"/>
              </w:rPr>
              <w:t xml:space="preserve">Для более легкого перевода именованного масштаба в численный нужно перевести расстояние на местности, указанное в именованном масштабе, в сантиметры. Если расстояние на местности выражено в метрах, чтобы получить знаменатель численного масштаба, нужно приписать два нуля, если в километрах, то пять </w:t>
            </w:r>
            <w:proofErr w:type="gramStart"/>
            <w:r w:rsidRPr="000202BD">
              <w:rPr>
                <w:sz w:val="18"/>
                <w:szCs w:val="18"/>
              </w:rPr>
              <w:t>нулей.</w:t>
            </w:r>
            <w:r>
              <w:rPr>
                <w:sz w:val="18"/>
                <w:szCs w:val="18"/>
              </w:rPr>
              <w:t>.</w:t>
            </w:r>
            <w:proofErr w:type="gramEnd"/>
          </w:p>
          <w:p w14:paraId="6F106EEF" w14:textId="77777777" w:rsidR="000202BD" w:rsidRPr="00B16EF5" w:rsidRDefault="000202BD" w:rsidP="000202BD">
            <w:pPr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случае переводы из численного в именованный алгоритм тот же, но нули убираются</w:t>
            </w:r>
          </w:p>
        </w:tc>
      </w:tr>
      <w:tr w:rsidR="001E431A" w:rsidRPr="00B16EF5" w14:paraId="3E50A434" w14:textId="77777777" w:rsidTr="00DA7787">
        <w:trPr>
          <w:trHeight w:val="422"/>
        </w:trPr>
        <w:tc>
          <w:tcPr>
            <w:tcW w:w="2519" w:type="dxa"/>
          </w:tcPr>
          <w:p w14:paraId="1E938FD5" w14:textId="77777777" w:rsidR="001E431A" w:rsidRPr="00B16EF5" w:rsidRDefault="001E431A" w:rsidP="001E431A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B16EF5">
              <w:rPr>
                <w:b/>
                <w:sz w:val="18"/>
                <w:szCs w:val="18"/>
              </w:rPr>
              <w:t>Стороны горизонта</w:t>
            </w:r>
          </w:p>
        </w:tc>
        <w:tc>
          <w:tcPr>
            <w:tcW w:w="7687" w:type="dxa"/>
          </w:tcPr>
          <w:p w14:paraId="1E0198D3" w14:textId="77777777" w:rsidR="001E431A" w:rsidRPr="00B16EF5" w:rsidRDefault="001E431A" w:rsidP="001E431A">
            <w:pPr>
              <w:ind w:left="175"/>
              <w:jc w:val="center"/>
              <w:rPr>
                <w:sz w:val="18"/>
                <w:szCs w:val="18"/>
              </w:rPr>
            </w:pPr>
            <w:r w:rsidRPr="00B16EF5">
              <w:rPr>
                <w:noProof/>
                <w:sz w:val="18"/>
                <w:szCs w:val="18"/>
                <w:lang w:eastAsia="ru-RU"/>
              </w:rPr>
              <w:softHyphen/>
            </w:r>
            <w:r w:rsidRPr="00B16EF5">
              <w:rPr>
                <w:noProof/>
                <w:sz w:val="18"/>
                <w:szCs w:val="18"/>
                <w:lang w:eastAsia="ru-RU"/>
              </w:rPr>
              <w:softHyphen/>
            </w:r>
            <w:r w:rsidRPr="00B16EF5">
              <w:rPr>
                <w:noProof/>
                <w:sz w:val="18"/>
                <w:szCs w:val="18"/>
                <w:lang w:eastAsia="ru-RU"/>
              </w:rPr>
              <w:softHyphen/>
            </w:r>
            <w:r w:rsidRPr="00B16EF5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F55E309" wp14:editId="5CF3AA2F">
                  <wp:extent cx="2697933" cy="1119643"/>
                  <wp:effectExtent l="0" t="0" r="7620" b="4445"/>
                  <wp:docPr id="1" name="Рисунок 1" descr="https://i.pinimg.com/originals/b0/a2/57/b0a2579408cbec0d03226dc738a37f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b0/a2/57/b0a2579408cbec0d03226dc738a37fa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2" t="19965" r="4525" b="10975"/>
                          <a:stretch/>
                        </pic:blipFill>
                        <pic:spPr bwMode="auto">
                          <a:xfrm>
                            <a:off x="0" y="0"/>
                            <a:ext cx="2728182" cy="1132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31A" w:rsidRPr="00B16EF5" w14:paraId="5A99BCCE" w14:textId="77777777" w:rsidTr="00DA7787">
        <w:trPr>
          <w:trHeight w:val="454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38A8" w14:textId="77777777" w:rsidR="001E431A" w:rsidRPr="00B16EF5" w:rsidRDefault="001E431A" w:rsidP="001E431A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B16EF5">
              <w:rPr>
                <w:b/>
                <w:sz w:val="18"/>
                <w:szCs w:val="18"/>
              </w:rPr>
              <w:t xml:space="preserve">Рельеф 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4FBC" w14:textId="77777777" w:rsidR="001E431A" w:rsidRPr="00B16EF5" w:rsidRDefault="001E431A" w:rsidP="00DA7787">
            <w:pPr>
              <w:pStyle w:val="a3"/>
              <w:ind w:left="175"/>
              <w:rPr>
                <w:sz w:val="18"/>
                <w:szCs w:val="18"/>
              </w:rPr>
            </w:pPr>
            <w:r w:rsidRPr="00B16EF5">
              <w:rPr>
                <w:sz w:val="18"/>
                <w:szCs w:val="18"/>
              </w:rPr>
              <w:t>Совокупность неровностей земной поверхности.</w:t>
            </w:r>
          </w:p>
        </w:tc>
      </w:tr>
      <w:tr w:rsidR="001E431A" w:rsidRPr="00B16EF5" w14:paraId="11458B39" w14:textId="77777777" w:rsidTr="00DA7787">
        <w:trPr>
          <w:trHeight w:val="454"/>
        </w:trPr>
        <w:tc>
          <w:tcPr>
            <w:tcW w:w="2519" w:type="dxa"/>
          </w:tcPr>
          <w:p w14:paraId="56ED1F0C" w14:textId="77777777" w:rsidR="001E431A" w:rsidRPr="00B16EF5" w:rsidRDefault="000F4FFF" w:rsidP="001E431A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B16EF5">
              <w:rPr>
                <w:b/>
                <w:sz w:val="18"/>
                <w:szCs w:val="18"/>
              </w:rPr>
              <w:t>Относительная высота точки</w:t>
            </w:r>
          </w:p>
        </w:tc>
        <w:tc>
          <w:tcPr>
            <w:tcW w:w="7687" w:type="dxa"/>
          </w:tcPr>
          <w:p w14:paraId="61CD04FF" w14:textId="77777777" w:rsidR="001E431A" w:rsidRPr="00B16EF5" w:rsidRDefault="000F4FFF" w:rsidP="000F4FFF">
            <w:pPr>
              <w:pStyle w:val="a3"/>
              <w:ind w:left="175"/>
              <w:rPr>
                <w:bCs/>
                <w:sz w:val="18"/>
                <w:szCs w:val="18"/>
              </w:rPr>
            </w:pPr>
            <w:r w:rsidRPr="00B16EF5">
              <w:rPr>
                <w:sz w:val="18"/>
                <w:szCs w:val="18"/>
              </w:rPr>
              <w:t>Это превышение одной точки земной поверхности над другой</w:t>
            </w:r>
          </w:p>
        </w:tc>
      </w:tr>
      <w:tr w:rsidR="001E431A" w:rsidRPr="00B16EF5" w14:paraId="0D6A543C" w14:textId="77777777" w:rsidTr="00DA7787">
        <w:trPr>
          <w:trHeight w:val="695"/>
        </w:trPr>
        <w:tc>
          <w:tcPr>
            <w:tcW w:w="2519" w:type="dxa"/>
          </w:tcPr>
          <w:p w14:paraId="33FAC25B" w14:textId="77777777" w:rsidR="001E431A" w:rsidRPr="00B16EF5" w:rsidRDefault="000F4FFF" w:rsidP="001E431A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B16EF5">
              <w:rPr>
                <w:b/>
                <w:sz w:val="18"/>
                <w:szCs w:val="18"/>
              </w:rPr>
              <w:t>Абсолютная высота точки</w:t>
            </w:r>
          </w:p>
        </w:tc>
        <w:tc>
          <w:tcPr>
            <w:tcW w:w="7687" w:type="dxa"/>
          </w:tcPr>
          <w:p w14:paraId="35FEDCD3" w14:textId="77777777" w:rsidR="001E431A" w:rsidRPr="00B16EF5" w:rsidRDefault="000F4FFF" w:rsidP="00DA7787">
            <w:pPr>
              <w:jc w:val="center"/>
              <w:rPr>
                <w:sz w:val="18"/>
                <w:szCs w:val="18"/>
              </w:rPr>
            </w:pPr>
            <w:r w:rsidRPr="00B16EF5">
              <w:rPr>
                <w:sz w:val="18"/>
                <w:szCs w:val="18"/>
              </w:rPr>
              <w:t>Это превышение точки земной поверхности над уровнем моря. В России абсолютная высота отсчитывается от уровня Балтийского моря у города Кронштадта</w:t>
            </w:r>
          </w:p>
        </w:tc>
      </w:tr>
      <w:tr w:rsidR="001E431A" w:rsidRPr="00B16EF5" w14:paraId="27EDA610" w14:textId="77777777" w:rsidTr="00DA7787">
        <w:trPr>
          <w:trHeight w:val="454"/>
        </w:trPr>
        <w:tc>
          <w:tcPr>
            <w:tcW w:w="2519" w:type="dxa"/>
          </w:tcPr>
          <w:p w14:paraId="432E4382" w14:textId="77777777" w:rsidR="001E431A" w:rsidRPr="00B16EF5" w:rsidRDefault="000F4FFF" w:rsidP="000F4FFF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B16EF5">
              <w:rPr>
                <w:b/>
                <w:sz w:val="18"/>
                <w:szCs w:val="18"/>
              </w:rPr>
              <w:t>Горизонтали</w:t>
            </w:r>
          </w:p>
        </w:tc>
        <w:tc>
          <w:tcPr>
            <w:tcW w:w="7687" w:type="dxa"/>
          </w:tcPr>
          <w:p w14:paraId="60E0B787" w14:textId="77777777" w:rsidR="001E431A" w:rsidRPr="00B16EF5" w:rsidRDefault="000F4FFF" w:rsidP="00DA7787">
            <w:pPr>
              <w:jc w:val="center"/>
              <w:rPr>
                <w:sz w:val="18"/>
                <w:szCs w:val="18"/>
              </w:rPr>
            </w:pPr>
            <w:r w:rsidRPr="00B16EF5">
              <w:rPr>
                <w:sz w:val="18"/>
                <w:szCs w:val="18"/>
              </w:rPr>
              <w:t>Условные линии, которые соединяют точки земной поверхности, лежащие на одной высоте.</w:t>
            </w:r>
          </w:p>
        </w:tc>
      </w:tr>
      <w:tr w:rsidR="001E431A" w:rsidRPr="00B16EF5" w14:paraId="35BC5709" w14:textId="77777777" w:rsidTr="00DA7787">
        <w:trPr>
          <w:trHeight w:val="454"/>
        </w:trPr>
        <w:tc>
          <w:tcPr>
            <w:tcW w:w="2519" w:type="dxa"/>
          </w:tcPr>
          <w:p w14:paraId="63087C7E" w14:textId="77777777" w:rsidR="001E431A" w:rsidRPr="00B16EF5" w:rsidRDefault="000F4FFF" w:rsidP="000F4FFF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proofErr w:type="spellStart"/>
            <w:r w:rsidRPr="00B16EF5">
              <w:rPr>
                <w:b/>
                <w:sz w:val="18"/>
                <w:szCs w:val="18"/>
              </w:rPr>
              <w:t>Бергштрихи</w:t>
            </w:r>
            <w:proofErr w:type="spellEnd"/>
          </w:p>
        </w:tc>
        <w:tc>
          <w:tcPr>
            <w:tcW w:w="7687" w:type="dxa"/>
          </w:tcPr>
          <w:p w14:paraId="579CCEF4" w14:textId="77777777" w:rsidR="001E431A" w:rsidRPr="00B16EF5" w:rsidRDefault="000F4FFF" w:rsidP="000F4FFF">
            <w:pPr>
              <w:ind w:left="175"/>
              <w:jc w:val="center"/>
              <w:rPr>
                <w:bCs/>
                <w:iCs/>
                <w:sz w:val="18"/>
                <w:szCs w:val="18"/>
              </w:rPr>
            </w:pPr>
            <w:r w:rsidRPr="00B16EF5">
              <w:rPr>
                <w:sz w:val="18"/>
                <w:szCs w:val="18"/>
              </w:rPr>
              <w:t xml:space="preserve">Короткие черточки у горизонталей показывают направление склонов. </w:t>
            </w:r>
          </w:p>
        </w:tc>
      </w:tr>
    </w:tbl>
    <w:p w14:paraId="1563B96E" w14:textId="77777777" w:rsidR="002806F7" w:rsidRDefault="002806F7" w:rsidP="00B16EF5">
      <w:pPr>
        <w:rPr>
          <w:b/>
          <w:sz w:val="18"/>
          <w:szCs w:val="18"/>
          <w:u w:val="single"/>
        </w:rPr>
      </w:pPr>
    </w:p>
    <w:p w14:paraId="2DCD7D8A" w14:textId="77777777" w:rsidR="00B16EF5" w:rsidRDefault="001E431A" w:rsidP="00B16EF5">
      <w:pPr>
        <w:rPr>
          <w:sz w:val="18"/>
          <w:szCs w:val="18"/>
        </w:rPr>
      </w:pPr>
      <w:r w:rsidRPr="00B16EF5">
        <w:rPr>
          <w:b/>
          <w:sz w:val="18"/>
          <w:szCs w:val="18"/>
          <w:u w:val="single"/>
        </w:rPr>
        <w:t>ИСТОЧНИК:</w:t>
      </w:r>
      <w:r w:rsidRPr="00B16EF5">
        <w:rPr>
          <w:sz w:val="18"/>
          <w:szCs w:val="18"/>
        </w:rPr>
        <w:t xml:space="preserve"> </w:t>
      </w:r>
      <w:r w:rsidRPr="00B16EF5">
        <w:rPr>
          <w:bCs/>
          <w:sz w:val="18"/>
          <w:szCs w:val="18"/>
        </w:rPr>
        <w:t>География</w:t>
      </w:r>
      <w:r w:rsidRPr="00B16EF5">
        <w:rPr>
          <w:sz w:val="18"/>
          <w:szCs w:val="18"/>
        </w:rPr>
        <w:t xml:space="preserve">.  </w:t>
      </w:r>
      <w:r w:rsidRPr="00B16EF5">
        <w:rPr>
          <w:bCs/>
          <w:sz w:val="18"/>
          <w:szCs w:val="18"/>
        </w:rPr>
        <w:t>5</w:t>
      </w:r>
      <w:r w:rsidRPr="00B16EF5">
        <w:rPr>
          <w:sz w:val="18"/>
          <w:szCs w:val="18"/>
        </w:rPr>
        <w:t>-</w:t>
      </w:r>
      <w:r w:rsidRPr="00B16EF5">
        <w:rPr>
          <w:bCs/>
          <w:sz w:val="18"/>
          <w:szCs w:val="18"/>
        </w:rPr>
        <w:t>6</w:t>
      </w:r>
      <w:r w:rsidRPr="00B16EF5">
        <w:rPr>
          <w:sz w:val="18"/>
          <w:szCs w:val="18"/>
        </w:rPr>
        <w:t xml:space="preserve"> </w:t>
      </w:r>
      <w:proofErr w:type="gramStart"/>
      <w:r w:rsidRPr="00B16EF5">
        <w:rPr>
          <w:bCs/>
          <w:sz w:val="18"/>
          <w:szCs w:val="18"/>
        </w:rPr>
        <w:t>классы</w:t>
      </w:r>
      <w:r w:rsidRPr="00B16EF5">
        <w:rPr>
          <w:sz w:val="18"/>
          <w:szCs w:val="18"/>
        </w:rPr>
        <w:t xml:space="preserve"> :</w:t>
      </w:r>
      <w:proofErr w:type="gramEnd"/>
      <w:r w:rsidRPr="00B16EF5">
        <w:rPr>
          <w:sz w:val="18"/>
          <w:szCs w:val="18"/>
        </w:rPr>
        <w:t xml:space="preserve"> учебник для общеобразовательных учреждений / </w:t>
      </w:r>
      <w:r w:rsidR="002806F7">
        <w:rPr>
          <w:bCs/>
          <w:sz w:val="18"/>
          <w:szCs w:val="18"/>
        </w:rPr>
        <w:t xml:space="preserve">А.И. </w:t>
      </w:r>
      <w:proofErr w:type="spellStart"/>
      <w:r w:rsidR="002806F7">
        <w:rPr>
          <w:bCs/>
          <w:sz w:val="18"/>
          <w:szCs w:val="18"/>
        </w:rPr>
        <w:t>Алексеев,В.В.Николина</w:t>
      </w:r>
      <w:proofErr w:type="spellEnd"/>
      <w:r w:rsidR="002806F7">
        <w:rPr>
          <w:bCs/>
          <w:sz w:val="18"/>
          <w:szCs w:val="18"/>
        </w:rPr>
        <w:t>, Е.К. Липкина</w:t>
      </w:r>
      <w:r w:rsidRPr="00B16EF5">
        <w:rPr>
          <w:sz w:val="18"/>
          <w:szCs w:val="18"/>
        </w:rPr>
        <w:t xml:space="preserve"> — М. : </w:t>
      </w:r>
      <w:r w:rsidR="002806F7">
        <w:rPr>
          <w:sz w:val="18"/>
          <w:szCs w:val="18"/>
        </w:rPr>
        <w:t>Просвещение</w:t>
      </w:r>
      <w:r w:rsidRPr="00B16EF5">
        <w:rPr>
          <w:sz w:val="18"/>
          <w:szCs w:val="18"/>
        </w:rPr>
        <w:t>, 20</w:t>
      </w:r>
      <w:r w:rsidR="002806F7">
        <w:rPr>
          <w:sz w:val="18"/>
          <w:szCs w:val="18"/>
        </w:rPr>
        <w:t>23</w:t>
      </w:r>
      <w:r w:rsidRPr="00B16EF5">
        <w:rPr>
          <w:sz w:val="18"/>
          <w:szCs w:val="18"/>
        </w:rPr>
        <w:t xml:space="preserve">. — </w:t>
      </w:r>
      <w:r w:rsidR="002806F7">
        <w:rPr>
          <w:sz w:val="18"/>
          <w:szCs w:val="18"/>
        </w:rPr>
        <w:t>191</w:t>
      </w:r>
      <w:r w:rsidRPr="00B16EF5">
        <w:rPr>
          <w:sz w:val="18"/>
          <w:szCs w:val="18"/>
        </w:rPr>
        <w:t xml:space="preserve"> с.</w:t>
      </w:r>
    </w:p>
    <w:sectPr w:rsidR="00B16EF5" w:rsidSect="00B16EF5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C72CD"/>
    <w:multiLevelType w:val="hybridMultilevel"/>
    <w:tmpl w:val="30A0B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2F4EB2"/>
    <w:multiLevelType w:val="hybridMultilevel"/>
    <w:tmpl w:val="30A0B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D8"/>
    <w:rsid w:val="000202BD"/>
    <w:rsid w:val="000F4FFF"/>
    <w:rsid w:val="001E431A"/>
    <w:rsid w:val="002157D8"/>
    <w:rsid w:val="002806F7"/>
    <w:rsid w:val="005064D2"/>
    <w:rsid w:val="00751330"/>
    <w:rsid w:val="009651C8"/>
    <w:rsid w:val="00A97CEE"/>
    <w:rsid w:val="00B16EF5"/>
    <w:rsid w:val="00BD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32C0"/>
  <w15:chartTrackingRefBased/>
  <w15:docId w15:val="{AA7AC304-E3C4-4017-AB0D-E8A36D08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31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3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FFF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FFF"/>
    <w:rPr>
      <w:rFonts w:ascii="Arial" w:eastAsia="SimSun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2023-12-12T13:09:00Z</cp:lastPrinted>
  <dcterms:created xsi:type="dcterms:W3CDTF">2022-12-14T09:49:00Z</dcterms:created>
  <dcterms:modified xsi:type="dcterms:W3CDTF">2025-03-16T18:52:00Z</dcterms:modified>
</cp:coreProperties>
</file>