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548"/>
      </w:tblGrid>
      <w:tr w:rsidR="00252A1F" w:rsidRPr="00CE4A3B" w:rsidTr="00324142">
        <w:trPr>
          <w:trHeight w:val="270"/>
        </w:trPr>
        <w:tc>
          <w:tcPr>
            <w:tcW w:w="220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54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2A1F" w:rsidRPr="00CE4A3B" w:rsidTr="00324142">
        <w:trPr>
          <w:trHeight w:val="270"/>
        </w:trPr>
        <w:tc>
          <w:tcPr>
            <w:tcW w:w="220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252A1F" w:rsidRPr="00CE4A3B" w:rsidTr="00324142">
        <w:trPr>
          <w:trHeight w:val="258"/>
        </w:trPr>
        <w:tc>
          <w:tcPr>
            <w:tcW w:w="220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8" w:type="dxa"/>
          </w:tcPr>
          <w:p w:rsidR="00252A1F" w:rsidRPr="00CE4A3B" w:rsidRDefault="00252A1F" w:rsidP="0032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252A1F" w:rsidRPr="00CE4A3B" w:rsidRDefault="00252A1F" w:rsidP="00252A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2A1F" w:rsidRPr="00CE4A3B" w:rsidRDefault="00252A1F" w:rsidP="00252A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2A1F" w:rsidRDefault="00252A1F" w:rsidP="00252A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2A1F" w:rsidRPr="00053935" w:rsidRDefault="00252A1F" w:rsidP="0025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39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минимум</w:t>
      </w:r>
    </w:p>
    <w:p w:rsidR="00252A1F" w:rsidRPr="00CE4A3B" w:rsidRDefault="00252A1F" w:rsidP="00252A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7352"/>
      </w:tblGrid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E767F2" w:rsidRDefault="00252A1F" w:rsidP="003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7352" w:type="dxa"/>
          </w:tcPr>
          <w:p w:rsidR="00252A1F" w:rsidRPr="00E767F2" w:rsidRDefault="00252A1F" w:rsidP="0032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AD1D3F" w:rsidRDefault="00252A1F" w:rsidP="003241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была первая мировая война?</w:t>
            </w:r>
            <w:r w:rsidRPr="00AD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2" w:type="dxa"/>
          </w:tcPr>
          <w:p w:rsidR="00252A1F" w:rsidRPr="00E767F2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28 июля 1914 г. — 11 ноября 1918 г.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E767F2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был образован СССР?  </w:t>
            </w:r>
          </w:p>
        </w:tc>
        <w:tc>
          <w:tcPr>
            <w:tcW w:w="7352" w:type="dxa"/>
          </w:tcPr>
          <w:p w:rsidR="00252A1F" w:rsidRPr="00E767F2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1922 года в Москве на I съезде Советов были подписаны Договор и Декларация об образовании СССР. В него вошли РСФСР, УССР, БССР и ЗСФСР (включала в себя Армянскую, Грузинскую и Азербайджанскую республики).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E767F2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республики позже вошли в состав СССР?  </w:t>
            </w:r>
          </w:p>
        </w:tc>
        <w:tc>
          <w:tcPr>
            <w:tcW w:w="7352" w:type="dxa"/>
          </w:tcPr>
          <w:p w:rsidR="00252A1F" w:rsidRPr="00FE0BAB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Впоследствии в состав СССР вошли ещё несколько республик. К 1991 году их было 15.</w:t>
            </w:r>
          </w:p>
          <w:p w:rsidR="00252A1F" w:rsidRPr="00FE0BAB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г. — присоединение Узбекской и Туркменской республик (образованы из Туркестанской Советской Республики). В состав Узбекской вошли Хорезмская и Бухарская республики.</w:t>
            </w:r>
          </w:p>
          <w:p w:rsidR="00252A1F" w:rsidRPr="00FE0BAB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г. — присоединение Таджикистана, который чуть раньше входил в Узбекскую ССР.</w:t>
            </w:r>
          </w:p>
          <w:p w:rsidR="00252A1F" w:rsidRPr="00FE0BAB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 — присоединение Казахстана и Киргизии, которые ранее были автономиями РСФСР. ЗСФСР разделилась на Армению, Грузию и Азербайджан, которые также стали частями единого государства.</w:t>
            </w:r>
          </w:p>
          <w:p w:rsidR="00252A1F" w:rsidRPr="00E767F2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 г. — присоединение Литвы, Латвии, Эстонии и Молдавии.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E767F2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(сокращённо — НЭП или нэп)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это? </w:t>
            </w:r>
          </w:p>
        </w:tc>
        <w:tc>
          <w:tcPr>
            <w:tcW w:w="7352" w:type="dxa"/>
          </w:tcPr>
          <w:p w:rsidR="00252A1F" w:rsidRPr="00E767F2" w:rsidRDefault="00252A1F" w:rsidP="0032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пришедшая в 1921 г. на смену «военному коммунизму» политика большевиков в экономике. Нэпманы (</w:t>
            </w:r>
            <w:proofErr w:type="spellStart"/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совбуры</w:t>
            </w:r>
            <w:proofErr w:type="spellEnd"/>
            <w:r w:rsidRPr="00A17B9E">
              <w:rPr>
                <w:rFonts w:ascii="Times New Roman" w:hAnsi="Times New Roman" w:cs="Times New Roman"/>
                <w:sz w:val="24"/>
                <w:szCs w:val="24"/>
              </w:rPr>
              <w:t xml:space="preserve"> — советская буржуазия) — распространённое в быту название предпринимателей во времена нэпа.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E767F2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ВЧК (Всероссийская чрезвычайная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F" w:rsidRPr="00D9406A" w:rsidRDefault="00252A1F" w:rsidP="0032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безопасности Советского государства с 1917 по 1922 год.</w:t>
            </w:r>
          </w:p>
          <w:p w:rsidR="00252A1F" w:rsidRPr="00E767F2" w:rsidRDefault="00252A1F" w:rsidP="0032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Продразвёрстка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F" w:rsidRPr="00D9406A" w:rsidRDefault="00252A1F" w:rsidP="0032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(сокращение от «</w:t>
            </w:r>
            <w:proofErr w:type="spellStart"/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продово́льственная</w:t>
            </w:r>
            <w:proofErr w:type="spellEnd"/>
            <w:r w:rsidRPr="00A17B9E">
              <w:rPr>
                <w:rFonts w:ascii="Times New Roman" w:hAnsi="Times New Roman" w:cs="Times New Roman"/>
                <w:sz w:val="24"/>
                <w:szCs w:val="24"/>
              </w:rPr>
              <w:t xml:space="preserve"> развёрстка») — большевистская политика обеспечения продовольствием городского населения и армии в форме сдачи крестьянами государству всех излишков хлеба и других продуктов по фиксированным ценам.</w:t>
            </w:r>
          </w:p>
        </w:tc>
      </w:tr>
      <w:tr w:rsidR="00252A1F" w:rsidRPr="00E767F2" w:rsidTr="00324142">
        <w:trPr>
          <w:trHeight w:val="377"/>
        </w:trPr>
        <w:tc>
          <w:tcPr>
            <w:tcW w:w="2736" w:type="dxa"/>
          </w:tcPr>
          <w:p w:rsidR="00252A1F" w:rsidRPr="00D9406A" w:rsidRDefault="00252A1F" w:rsidP="00324142">
            <w:pPr>
              <w:numPr>
                <w:ilvl w:val="0"/>
                <w:numId w:val="1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 xml:space="preserve">«Военный коммунизм»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F" w:rsidRPr="00A17B9E" w:rsidRDefault="00252A1F" w:rsidP="0032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9E">
              <w:rPr>
                <w:rFonts w:ascii="Times New Roman" w:hAnsi="Times New Roman" w:cs="Times New Roman"/>
                <w:sz w:val="24"/>
                <w:szCs w:val="24"/>
              </w:rPr>
              <w:t>наименование внутренней политики Советской Республики в 1918–1921 гг. Её особенностями были: жёсткое централизованное управление экономикой, национализация промышленности, государственная монополия на сельскохозяйственные продукты, продразвёрстка в деревне, запрет свободной торговли, уравнительное распределение материальных благ, натуральная оплата труда.</w:t>
            </w:r>
          </w:p>
          <w:p w:rsidR="00252A1F" w:rsidRPr="00D9406A" w:rsidRDefault="00252A1F" w:rsidP="0032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A1F" w:rsidRPr="00DD3529" w:rsidRDefault="00252A1F" w:rsidP="00252A1F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</w:rPr>
      </w:pPr>
    </w:p>
    <w:p w:rsidR="00DD3529" w:rsidRPr="00DD3529" w:rsidRDefault="00DD3529" w:rsidP="00DD3529">
      <w:pPr>
        <w:rPr>
          <w:rFonts w:ascii="Times New Roman" w:hAnsi="Times New Roman" w:cs="Times New Roman"/>
        </w:rPr>
      </w:pPr>
      <w:r w:rsidRPr="00DD3529">
        <w:rPr>
          <w:rFonts w:ascii="Times New Roman" w:hAnsi="Times New Roman" w:cs="Times New Roman"/>
        </w:rPr>
        <w:t>История. История России. 9 класс. Учебник. В 2 ч. Часть 1</w:t>
      </w:r>
    </w:p>
    <w:p w:rsidR="006E67F0" w:rsidRDefault="00DD3529" w:rsidP="00DD3529">
      <w:pPr>
        <w:rPr>
          <w:rFonts w:ascii="Times New Roman" w:hAnsi="Times New Roman" w:cs="Times New Roman"/>
        </w:rPr>
      </w:pPr>
      <w:r w:rsidRPr="00DD3529">
        <w:rPr>
          <w:rFonts w:ascii="Times New Roman" w:hAnsi="Times New Roman" w:cs="Times New Roman"/>
        </w:rPr>
        <w:t xml:space="preserve">Арсентьев Н. М., Данилов А. А., </w:t>
      </w:r>
      <w:proofErr w:type="spellStart"/>
      <w:r w:rsidRPr="00DD3529">
        <w:rPr>
          <w:rFonts w:ascii="Times New Roman" w:hAnsi="Times New Roman" w:cs="Times New Roman"/>
        </w:rPr>
        <w:t>Левандовский</w:t>
      </w:r>
      <w:proofErr w:type="spellEnd"/>
      <w:r w:rsidRPr="00DD3529">
        <w:rPr>
          <w:rFonts w:ascii="Times New Roman" w:hAnsi="Times New Roman" w:cs="Times New Roman"/>
        </w:rPr>
        <w:t xml:space="preserve"> А. А. и др. Под ред. </w:t>
      </w:r>
      <w:proofErr w:type="spellStart"/>
      <w:r w:rsidRPr="00DD3529">
        <w:rPr>
          <w:rFonts w:ascii="Times New Roman" w:hAnsi="Times New Roman" w:cs="Times New Roman"/>
        </w:rPr>
        <w:t>Торкунова</w:t>
      </w:r>
      <w:proofErr w:type="spellEnd"/>
      <w:r w:rsidRPr="00DD3529">
        <w:rPr>
          <w:rFonts w:ascii="Times New Roman" w:hAnsi="Times New Roman" w:cs="Times New Roman"/>
        </w:rPr>
        <w:t xml:space="preserve"> А. В.</w:t>
      </w:r>
    </w:p>
    <w:p w:rsidR="00D20FCF" w:rsidRDefault="00D20FCF" w:rsidP="00DD3529">
      <w:pPr>
        <w:rPr>
          <w:rFonts w:ascii="Times New Roman" w:hAnsi="Times New Roman" w:cs="Times New Roman"/>
        </w:rPr>
      </w:pPr>
    </w:p>
    <w:p w:rsidR="00D20FCF" w:rsidRDefault="00D20FCF" w:rsidP="00DD3529">
      <w:pPr>
        <w:rPr>
          <w:rFonts w:ascii="Times New Roman" w:hAnsi="Times New Roman" w:cs="Times New Roman"/>
        </w:rPr>
      </w:pPr>
    </w:p>
    <w:p w:rsidR="00D20FCF" w:rsidRDefault="00D20FCF" w:rsidP="00DD3529">
      <w:pPr>
        <w:rPr>
          <w:rFonts w:ascii="Times New Roman" w:hAnsi="Times New Roman" w:cs="Times New Roman"/>
        </w:rPr>
      </w:pPr>
    </w:p>
    <w:p w:rsidR="00D20FCF" w:rsidRDefault="00D20FCF" w:rsidP="00DD3529">
      <w:pPr>
        <w:rPr>
          <w:rFonts w:ascii="Times New Roman" w:hAnsi="Times New Roman" w:cs="Times New Roman"/>
        </w:rPr>
      </w:pPr>
    </w:p>
    <w:p w:rsidR="00D20FCF" w:rsidRDefault="00D20FCF" w:rsidP="00DD3529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548"/>
      </w:tblGrid>
      <w:tr w:rsidR="00D20FCF" w:rsidTr="00D20FCF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20FCF" w:rsidTr="00D20FCF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D20FCF" w:rsidTr="00D20FCF">
        <w:trPr>
          <w:trHeight w:val="25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D20FCF" w:rsidRDefault="00D20FCF" w:rsidP="00DD3529">
      <w:pPr>
        <w:rPr>
          <w:rFonts w:ascii="Times New Roman" w:hAnsi="Times New Roman" w:cs="Times New Roman"/>
        </w:rPr>
      </w:pPr>
    </w:p>
    <w:p w:rsidR="00D20FCF" w:rsidRPr="00D20FCF" w:rsidRDefault="00D20FCF" w:rsidP="00D20FCF">
      <w:pPr>
        <w:rPr>
          <w:rFonts w:ascii="Times New Roman" w:hAnsi="Times New Roman" w:cs="Times New Roman"/>
        </w:rPr>
      </w:pPr>
    </w:p>
    <w:p w:rsidR="00D20FCF" w:rsidRDefault="00D20FCF" w:rsidP="00D20FCF">
      <w:pPr>
        <w:rPr>
          <w:rFonts w:ascii="Times New Roman" w:hAnsi="Times New Roman" w:cs="Times New Roman"/>
        </w:rPr>
      </w:pPr>
    </w:p>
    <w:p w:rsid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минимум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7352"/>
      </w:tblGrid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846100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1801 по 1825 г. Российский император, эпоха которого ознаменовалась многочисленными реформами.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Михайлович Сперанский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деятель, подготовил ряд проектов, предполагавших проведение в стране либеральных реформ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1825 по 1855 г.  Российский император, младший брат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эпоха которого ознаменовалась развитием железных дорог, ужесточением цензуры и созданием теории официальной народности. 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Илларионович Кутузов —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полководец, военачальник, участник русско-турецких войн, главнокомандующий русской армией во время Отечественной войны 1812 года.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26 августа 1812 г.?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Бородинское сражение </w:t>
            </w:r>
          </w:p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(Отечественная война 1812 г.)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году было восстание декабристов?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Сенатской площади. 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годы Крымской войны.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1853-1856.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годы Кавказской войны.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1817-1864.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Негласный комитет – это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созданный…?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созданный в 1801-1802 гг. неофициальный законосовещательный орган власти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Движение Декабристов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Default="00D2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крупное народное антиправительственное движение, возникшее после смерти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Выступавшие требовали ограничения самодержавия и отмены крепостного права. </w:t>
            </w:r>
          </w:p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создания Секретного комитета?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совещательный орган, образованный в 1818 г. для подготовки крестьянской реформы.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совет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в 1810 г. Государственный Совет являлся высшим законосовещательным учреждением Российской империи. Он рассматривал внесённые министрами законопроекты до их утверждения императором, сметы и штаты государственных учреждений, жалобы на определения департаментов Сената.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Славянофилы —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первой половине XIX века в России формируются либеральные направления общественного движения. Появляются славянофилы и западники. Славянофилы считали важным существование сословного строя, крестьянской общины, видели особую роль в распространении православной религии. Они поддерживали существование самодержавной монархии, но и отстаивали отмену крепостного права. </w:t>
            </w:r>
          </w:p>
        </w:tc>
      </w:tr>
      <w:tr w:rsidR="00D20FCF" w:rsidTr="00D20FCF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 w:rsidP="00D20FCF">
            <w:pPr>
              <w:numPr>
                <w:ilvl w:val="0"/>
                <w:numId w:val="2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Западники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CF" w:rsidRDefault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Западники считали, что Россия может идти по пути преобразований, которые проводились в европейских странах.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Западники призывали отменить крепостное право, выступали за развитие капитализма. Они положительно относились к делам Петра I, которые способствовали модернизации и повышению международного статуса страны.</w:t>
            </w:r>
          </w:p>
        </w:tc>
      </w:tr>
    </w:tbl>
    <w:bookmarkEnd w:id="0"/>
    <w:p w:rsid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История. История России. 9 класс. Учебник. В 2 ч. Часть 1</w:t>
      </w:r>
    </w:p>
    <w:p w:rsid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Арсентьев Н. М., Данилов А. А.,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А. и др. Под ред.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В.</w:t>
      </w:r>
    </w:p>
    <w:p w:rsidR="00D20FCF" w:rsidRDefault="00D20FCF" w:rsidP="00D20FC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548"/>
      </w:tblGrid>
      <w:tr w:rsidR="00D20FCF" w:rsidRPr="00D20FCF" w:rsidTr="00443940">
        <w:trPr>
          <w:trHeight w:val="270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88461914"/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20FCF" w:rsidRPr="00D20FCF" w:rsidTr="00443940">
        <w:trPr>
          <w:trHeight w:val="270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D20FCF" w:rsidRPr="00D20FCF" w:rsidTr="00443940">
        <w:trPr>
          <w:trHeight w:val="258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bookmarkEnd w:id="1"/>
    </w:tbl>
    <w:p w:rsidR="00D20FCF" w:rsidRDefault="00D20FCF" w:rsidP="00D20FCF">
      <w:pPr>
        <w:rPr>
          <w:rFonts w:ascii="Times New Roman" w:hAnsi="Times New Roman" w:cs="Times New Roman"/>
        </w:rPr>
      </w:pPr>
    </w:p>
    <w:p w:rsidR="00D20FCF" w:rsidRPr="00D20FCF" w:rsidRDefault="00D20FCF" w:rsidP="00D20FCF">
      <w:pPr>
        <w:rPr>
          <w:rFonts w:ascii="Times New Roman" w:hAnsi="Times New Roman" w:cs="Times New Roman"/>
        </w:rPr>
      </w:pPr>
    </w:p>
    <w:p w:rsidR="00D20FCF" w:rsidRDefault="00D20FCF" w:rsidP="00D20FCF">
      <w:pPr>
        <w:rPr>
          <w:rFonts w:ascii="Times New Roman" w:hAnsi="Times New Roman" w:cs="Times New Roman"/>
        </w:rPr>
      </w:pPr>
    </w:p>
    <w:p w:rsidR="00D20FCF" w:rsidRPr="00D20FCF" w:rsidRDefault="00D20FCF" w:rsidP="00D2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минимум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7352"/>
      </w:tblGrid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88461899"/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gramStart"/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 –</w:t>
            </w:r>
            <w:proofErr w:type="gramEnd"/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 – Царь-Освободитель, который отменил в крепостное право и провел целый комплекс либеральных реформ, в конечном счёте стоивших ему жизни.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Третий – это?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Российской империи в 1881—1894 годах. Сын Александра II, отец Николая II. Известен своими контрреформами. 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Аркадьевич Столыпин – это?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деятель, реформатор времён правления императора Николая II. Важнейшим направлением деятельности Столыпина было реформирование сельского хозяйства и улучшение положения крестьянства.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1894 по 1917 г.  Российский император. Экономическая политика включала денежную реформу и развитие промышленности. Внешняя политика включала Русско-японскую войну 1904-1905 г. и участие России в Первой мировой войне.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Юльевич Витте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Выдающийся государственный деятель, который сделал много полезного для развития экономики, реформирования политической системы и внешней политики России.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манифест был подписан 29 апреля 1881 г.?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опубликован «Манифест о незыблемости самодержавия».  В Манифесте провозглашалось, что важнейшая миссия императора — охрана самодержавия от любых посягательств для народного блага, а важнейшим помощником государя служит православная церковь.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Какая война проходила в 1904-1905 гг.?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война. В итоге 23 августа 1905 г. подписан </w:t>
            </w:r>
            <w:proofErr w:type="spellStart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 мир, согласно которому: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Россия лишалась южной части острова Сахалин;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Порт-Артур и порт Дальний переходили к Японии.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Какое событие произошло 9 января 1905 г.?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9 января 1905 года народная демонстрация (рабочие и жители города во главе с Гапоном) двинулась к резиденции царя — Зимнему дворцу. Те, кто вышел на улицы, хотели просить у Николая II защиты от притеснений.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Поскольку власти были напуганы, что на улицы вышли тысячи горожан, было введено военное положение. Чтобы остановить толпу, столичные власти решили применить силу, стреляя в демонстрантов. Это событие получило название «Кровавое воскресенье».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Какой Манифест был подписан 17 октября 1905 г.?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В результате 17 октября 1905 года был обнародован манифест «Об усовершенствовании государственного порядка».</w:t>
            </w:r>
            <w:r w:rsidRPr="00D20FCF">
              <w:t xml:space="preserve"> </w:t>
            </w: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Документ закреплял решение о создании Государственной думы с законодательными правами (предлагать законопроекты могли представители, которых выбирали разные категории населения).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Антанта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(от французского </w:t>
            </w:r>
            <w:proofErr w:type="spellStart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Entente</w:t>
            </w:r>
            <w:proofErr w:type="spellEnd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 — согласие), или Тройственное согласие, — появившийся в преддверии Первой мировой войны военно-политический блок, в который первоначально входили Франция, Россия и Англия.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4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Тройственный союз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появившийся в преддверии Первой мировой войны военно-политический блок, в который первоначально входили Германия, Австро-Венгрия и Италия.</w:t>
            </w:r>
          </w:p>
        </w:tc>
      </w:tr>
      <w:bookmarkEnd w:id="2"/>
    </w:tbl>
    <w:p w:rsidR="00D20FCF" w:rsidRP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FCF" w:rsidRP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История. История России. 9 класс. Учебник. В 2 ч. Часть 2</w:t>
      </w:r>
    </w:p>
    <w:p w:rsidR="00D20FCF" w:rsidRP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Арсентьев Н. М., Данилов А. А., </w:t>
      </w:r>
      <w:proofErr w:type="spellStart"/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Левандовский</w:t>
      </w:r>
      <w:proofErr w:type="spellEnd"/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А. и др. Под ред. </w:t>
      </w:r>
      <w:proofErr w:type="spellStart"/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Торкунова</w:t>
      </w:r>
      <w:proofErr w:type="spellEnd"/>
      <w:r w:rsidRPr="00D20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</w:t>
      </w:r>
    </w:p>
    <w:p w:rsidR="00D20FCF" w:rsidRDefault="00D20FCF" w:rsidP="00D20FC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548"/>
      </w:tblGrid>
      <w:tr w:rsidR="00D20FCF" w:rsidRPr="00D20FCF" w:rsidTr="00443940">
        <w:trPr>
          <w:trHeight w:val="270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20FCF" w:rsidRPr="00D20FCF" w:rsidTr="00443940">
        <w:trPr>
          <w:trHeight w:val="270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D20FCF" w:rsidRPr="00D20FCF" w:rsidTr="00443940">
        <w:trPr>
          <w:trHeight w:val="258"/>
        </w:trPr>
        <w:tc>
          <w:tcPr>
            <w:tcW w:w="220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8" w:type="dxa"/>
          </w:tcPr>
          <w:p w:rsidR="00D20FCF" w:rsidRPr="00D20FCF" w:rsidRDefault="00D20FCF" w:rsidP="00D2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D20FCF" w:rsidRDefault="00D20FCF" w:rsidP="00D20FCF">
      <w:pPr>
        <w:rPr>
          <w:rFonts w:ascii="Times New Roman" w:hAnsi="Times New Roman" w:cs="Times New Roman"/>
        </w:rPr>
      </w:pPr>
    </w:p>
    <w:p w:rsidR="00D20FCF" w:rsidRPr="00D20FCF" w:rsidRDefault="00D20FCF" w:rsidP="00D20FCF">
      <w:pPr>
        <w:rPr>
          <w:rFonts w:ascii="Times New Roman" w:hAnsi="Times New Roman" w:cs="Times New Roman"/>
        </w:rPr>
      </w:pPr>
    </w:p>
    <w:p w:rsidR="00D20FCF" w:rsidRDefault="00D20FCF" w:rsidP="00D20FCF">
      <w:pPr>
        <w:rPr>
          <w:rFonts w:ascii="Times New Roman" w:hAnsi="Times New Roman" w:cs="Times New Roman"/>
        </w:rPr>
      </w:pPr>
    </w:p>
    <w:p w:rsidR="00D20FCF" w:rsidRP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0FCF" w:rsidRPr="00D20FCF" w:rsidRDefault="00D20FCF" w:rsidP="00D2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20F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минимум</w:t>
      </w:r>
    </w:p>
    <w:p w:rsidR="00D20FCF" w:rsidRPr="00D20FCF" w:rsidRDefault="00D20FCF" w:rsidP="00D20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7352"/>
      </w:tblGrid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была первая мировая война?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28 июля 1914 г. — 11 ноября 1918 г.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был образован </w:t>
            </w:r>
            <w:proofErr w:type="gramStart"/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СССР?  </w:t>
            </w:r>
            <w:proofErr w:type="gramEnd"/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1922 года в Москве на I съезде Советов были подписаны Договор и Декларация об образовании СССР. В него вошли РСФСР, УССР, БССР и ЗСФСР (включала в себя Армянскую, Грузинскую и Азербайджанскую республики).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республики позже вошли в состав </w:t>
            </w:r>
            <w:proofErr w:type="gramStart"/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СССР?  </w:t>
            </w:r>
            <w:proofErr w:type="gramEnd"/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Впоследствии в состав СССР вошли ещё несколько республик. К 1991 году их было 15.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г. — присоединение Узбекской и Туркменской республик (образованы из Туркестанской Советской Республики). В состав Узбекской вошли Хорезмская и Бухарская республики.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г. — присоединение Таджикистана, который чуть раньше входил в Узбекскую ССР.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 — присоединение Казахстана и Киргизии, которые ранее были автономиями РСФСР. ЗСФСР разделилась на Армению, Грузию и Азербайджан, которые также стали частями единого государства.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 г. — присоединение Литвы, Латвии, Эстонии и Молдавии.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Новая экономическая политика (сокращённо — НЭП или нэп) – это? </w:t>
            </w:r>
          </w:p>
        </w:tc>
        <w:tc>
          <w:tcPr>
            <w:tcW w:w="7352" w:type="dxa"/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пришедшая в 1921 г. на смену «военному коммунизму» политика большевиков в экономике. Нэпманы (</w:t>
            </w:r>
            <w:proofErr w:type="spellStart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совбуры</w:t>
            </w:r>
            <w:proofErr w:type="spellEnd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 — советская буржуазия) — распространённое в быту название предпринимателей во времена нэпа.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ВЧК (Всероссийская чрезвычайная комиссия)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безопасности Советского государства с 1917 по 1922 год.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Продразвёрстка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(сокращение от «</w:t>
            </w:r>
            <w:proofErr w:type="spellStart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продово́льственная</w:t>
            </w:r>
            <w:proofErr w:type="spellEnd"/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 развёрстка») — большевистская политика обеспечения продовольствием городского населения и армии в форме сдачи крестьянами государству всех излишков хлеба и других продуктов по фиксированным ценам.</w:t>
            </w:r>
          </w:p>
        </w:tc>
      </w:tr>
      <w:tr w:rsidR="00D20FCF" w:rsidRPr="00D20FCF" w:rsidTr="00443940">
        <w:trPr>
          <w:trHeight w:val="377"/>
        </w:trPr>
        <w:tc>
          <w:tcPr>
            <w:tcW w:w="2736" w:type="dxa"/>
          </w:tcPr>
          <w:p w:rsidR="00D20FCF" w:rsidRPr="00D20FCF" w:rsidRDefault="00D20FCF" w:rsidP="00D20FCF">
            <w:pPr>
              <w:numPr>
                <w:ilvl w:val="0"/>
                <w:numId w:val="6"/>
              </w:numPr>
              <w:spacing w:after="0" w:line="240" w:lineRule="auto"/>
              <w:ind w:lef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 xml:space="preserve">«Военный коммунизм» – это?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F" w:rsidRPr="00D20FCF" w:rsidRDefault="00D20FCF" w:rsidP="00D2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CF">
              <w:rPr>
                <w:rFonts w:ascii="Times New Roman" w:hAnsi="Times New Roman" w:cs="Times New Roman"/>
                <w:sz w:val="24"/>
                <w:szCs w:val="24"/>
              </w:rPr>
              <w:t>наименование внутренней политики Советской Республики в 1918–1921 гг. Её особенностями были: жёсткое централизованное управление экономикой, национализация промышленности, государственная монополия на сельскохозяйственные продукты, продразвёрстка в деревне, запрет свободной торговли, уравнительное распределение материальных благ, натуральная оплата труда.</w:t>
            </w:r>
          </w:p>
          <w:p w:rsidR="00D20FCF" w:rsidRPr="00D20FCF" w:rsidRDefault="00D20FCF" w:rsidP="00D20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CF" w:rsidRPr="00D20FCF" w:rsidRDefault="00D20FCF" w:rsidP="00D20FCF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</w:rPr>
      </w:pPr>
    </w:p>
    <w:p w:rsidR="00D20FCF" w:rsidRPr="00D20FCF" w:rsidRDefault="00D20FCF" w:rsidP="00D20FCF">
      <w:pPr>
        <w:rPr>
          <w:rFonts w:ascii="Times New Roman" w:hAnsi="Times New Roman" w:cs="Times New Roman"/>
        </w:rPr>
      </w:pPr>
      <w:r w:rsidRPr="00D20FCF">
        <w:rPr>
          <w:rFonts w:ascii="Times New Roman" w:hAnsi="Times New Roman" w:cs="Times New Roman"/>
        </w:rPr>
        <w:t>История. История России. 9 класс. Учебник. В 2 ч. Часть 1</w:t>
      </w:r>
    </w:p>
    <w:p w:rsidR="00D20FCF" w:rsidRPr="00D20FCF" w:rsidRDefault="00D20FCF" w:rsidP="00D20FCF">
      <w:pPr>
        <w:rPr>
          <w:rFonts w:ascii="Times New Roman" w:hAnsi="Times New Roman" w:cs="Times New Roman"/>
        </w:rPr>
      </w:pPr>
      <w:r w:rsidRPr="00D20FCF">
        <w:rPr>
          <w:rFonts w:ascii="Times New Roman" w:hAnsi="Times New Roman" w:cs="Times New Roman"/>
        </w:rPr>
        <w:t xml:space="preserve">Арсентьев Н. М., Данилов А. А., </w:t>
      </w:r>
      <w:proofErr w:type="spellStart"/>
      <w:r w:rsidRPr="00D20FCF">
        <w:rPr>
          <w:rFonts w:ascii="Times New Roman" w:hAnsi="Times New Roman" w:cs="Times New Roman"/>
        </w:rPr>
        <w:t>Левандовский</w:t>
      </w:r>
      <w:proofErr w:type="spellEnd"/>
      <w:r w:rsidRPr="00D20FCF">
        <w:rPr>
          <w:rFonts w:ascii="Times New Roman" w:hAnsi="Times New Roman" w:cs="Times New Roman"/>
        </w:rPr>
        <w:t xml:space="preserve"> А. А. и др. Под ред. </w:t>
      </w:r>
      <w:proofErr w:type="spellStart"/>
      <w:r w:rsidRPr="00D20FCF">
        <w:rPr>
          <w:rFonts w:ascii="Times New Roman" w:hAnsi="Times New Roman" w:cs="Times New Roman"/>
        </w:rPr>
        <w:t>Торкунова</w:t>
      </w:r>
      <w:proofErr w:type="spellEnd"/>
      <w:r w:rsidRPr="00D20FCF">
        <w:rPr>
          <w:rFonts w:ascii="Times New Roman" w:hAnsi="Times New Roman" w:cs="Times New Roman"/>
        </w:rPr>
        <w:t xml:space="preserve"> А. В.</w:t>
      </w:r>
    </w:p>
    <w:p w:rsidR="00D20FCF" w:rsidRPr="00D20FCF" w:rsidRDefault="00D20FCF" w:rsidP="00D20FCF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D20FCF" w:rsidRPr="00D20FCF" w:rsidSect="008E23E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3033"/>
    <w:multiLevelType w:val="hybridMultilevel"/>
    <w:tmpl w:val="705A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6DE1"/>
    <w:multiLevelType w:val="hybridMultilevel"/>
    <w:tmpl w:val="AC3E4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2FD1"/>
    <w:multiLevelType w:val="hybridMultilevel"/>
    <w:tmpl w:val="62EA3892"/>
    <w:lvl w:ilvl="0" w:tplc="C864330A">
      <w:start w:val="1825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73B2"/>
    <w:multiLevelType w:val="hybridMultilevel"/>
    <w:tmpl w:val="705A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58E"/>
    <w:multiLevelType w:val="hybridMultilevel"/>
    <w:tmpl w:val="705AC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29"/>
    <w:rsid w:val="00252A1F"/>
    <w:rsid w:val="006E67F0"/>
    <w:rsid w:val="00B73D29"/>
    <w:rsid w:val="00D20FCF"/>
    <w:rsid w:val="00D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F053-A8C5-41D9-AB84-65071980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Мария</cp:lastModifiedBy>
  <cp:revision>5</cp:revision>
  <dcterms:created xsi:type="dcterms:W3CDTF">2025-03-21T06:19:00Z</dcterms:created>
  <dcterms:modified xsi:type="dcterms:W3CDTF">2025-03-28T04:45:00Z</dcterms:modified>
</cp:coreProperties>
</file>